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1F" w:rsidRDefault="00300F14">
      <w:r>
        <w:t>Dear Volunteer</w:t>
      </w:r>
      <w:r w:rsidR="00397209"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3867">
        <w:t>May 2016</w:t>
      </w:r>
    </w:p>
    <w:p w:rsidR="00F83665" w:rsidRPr="007B4EF6" w:rsidRDefault="00300F14" w:rsidP="00F83665">
      <w:pPr>
        <w:rPr>
          <w:rFonts w:ascii="Helv" w:hAnsi="Helv" w:cs="Helv"/>
          <w:b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There needs to be some training</w:t>
      </w:r>
      <w:r w:rsidR="003D3867">
        <w:rPr>
          <w:rFonts w:ascii="Helv" w:hAnsi="Helv" w:cs="Helv"/>
          <w:color w:val="000000"/>
          <w:sz w:val="20"/>
          <w:szCs w:val="20"/>
        </w:rPr>
        <w:t>/retraining</w:t>
      </w:r>
      <w:r>
        <w:rPr>
          <w:rFonts w:ascii="Helv" w:hAnsi="Helv" w:cs="Helv"/>
          <w:color w:val="000000"/>
          <w:sz w:val="20"/>
          <w:szCs w:val="20"/>
        </w:rPr>
        <w:t xml:space="preserve"> and background check before you can begin</w:t>
      </w:r>
      <w:r w:rsidR="003D3867">
        <w:rPr>
          <w:rFonts w:ascii="Helv" w:hAnsi="Helv" w:cs="Helv"/>
          <w:color w:val="000000"/>
          <w:sz w:val="20"/>
          <w:szCs w:val="20"/>
        </w:rPr>
        <w:t>/continue</w:t>
      </w:r>
      <w:r>
        <w:rPr>
          <w:rFonts w:ascii="Helv" w:hAnsi="Helv" w:cs="Helv"/>
          <w:color w:val="000000"/>
          <w:sz w:val="20"/>
          <w:szCs w:val="20"/>
        </w:rPr>
        <w:t xml:space="preserve"> your ministry</w:t>
      </w:r>
      <w:r w:rsidR="00224443">
        <w:rPr>
          <w:rFonts w:ascii="Helv" w:hAnsi="Helv" w:cs="Helv"/>
          <w:color w:val="000000"/>
          <w:sz w:val="20"/>
          <w:szCs w:val="20"/>
        </w:rPr>
        <w:t>/service</w:t>
      </w:r>
      <w:r>
        <w:rPr>
          <w:rFonts w:ascii="Helv" w:hAnsi="Helv" w:cs="Helv"/>
          <w:color w:val="000000"/>
          <w:sz w:val="20"/>
          <w:szCs w:val="20"/>
        </w:rPr>
        <w:t xml:space="preserve">.  </w:t>
      </w:r>
      <w:r w:rsidR="007F40F0" w:rsidRPr="00E53D9C">
        <w:rPr>
          <w:rFonts w:ascii="Helv" w:hAnsi="Helv" w:cs="Helv"/>
          <w:b/>
          <w:i/>
          <w:color w:val="000000"/>
          <w:sz w:val="20"/>
          <w:szCs w:val="20"/>
        </w:rPr>
        <w:t>Youth under 18 years of age need to participate in a live training only.</w:t>
      </w:r>
      <w:r w:rsidR="007F40F0">
        <w:rPr>
          <w:rFonts w:ascii="Helv" w:hAnsi="Helv" w:cs="Helv"/>
          <w:color w:val="000000"/>
          <w:sz w:val="20"/>
          <w:szCs w:val="20"/>
        </w:rPr>
        <w:t xml:space="preserve">  </w:t>
      </w:r>
      <w:r>
        <w:rPr>
          <w:rFonts w:ascii="Helv" w:hAnsi="Helv" w:cs="Helv"/>
          <w:color w:val="000000"/>
          <w:sz w:val="20"/>
          <w:szCs w:val="20"/>
        </w:rPr>
        <w:t xml:space="preserve">Please follow the directions below to take </w:t>
      </w:r>
      <w:proofErr w:type="gramStart"/>
      <w:r>
        <w:rPr>
          <w:rFonts w:ascii="Helv" w:hAnsi="Helv" w:cs="Helv"/>
          <w:color w:val="000000"/>
          <w:sz w:val="20"/>
          <w:szCs w:val="20"/>
        </w:rPr>
        <w:t>Creating</w:t>
      </w:r>
      <w:proofErr w:type="gramEnd"/>
      <w:r>
        <w:rPr>
          <w:rFonts w:ascii="Helv" w:hAnsi="Helv" w:cs="Helv"/>
          <w:color w:val="000000"/>
          <w:sz w:val="20"/>
          <w:szCs w:val="20"/>
        </w:rPr>
        <w:t xml:space="preserve"> a Safe Environment (CASE) training.  </w:t>
      </w:r>
      <w:r w:rsidR="00505FA3">
        <w:rPr>
          <w:rFonts w:ascii="Helv" w:hAnsi="Helv" w:cs="Helv"/>
          <w:color w:val="000000"/>
          <w:sz w:val="20"/>
          <w:szCs w:val="20"/>
        </w:rPr>
        <w:t>CASE</w:t>
      </w:r>
      <w:r w:rsidR="00F83665" w:rsidRPr="00F83665">
        <w:rPr>
          <w:rFonts w:ascii="Helv" w:hAnsi="Helv" w:cs="Helv"/>
          <w:color w:val="000000"/>
          <w:sz w:val="20"/>
          <w:szCs w:val="20"/>
        </w:rPr>
        <w:t xml:space="preserve"> can </w:t>
      </w:r>
      <w:r w:rsidR="007F40F0">
        <w:rPr>
          <w:rFonts w:ascii="Helv" w:hAnsi="Helv" w:cs="Helv"/>
          <w:color w:val="000000"/>
          <w:sz w:val="20"/>
          <w:szCs w:val="20"/>
        </w:rPr>
        <w:t>only b</w:t>
      </w:r>
      <w:r w:rsidR="00F83665" w:rsidRPr="00F83665">
        <w:rPr>
          <w:rFonts w:ascii="Helv" w:hAnsi="Helv" w:cs="Helv"/>
          <w:color w:val="000000"/>
          <w:sz w:val="20"/>
          <w:szCs w:val="20"/>
        </w:rPr>
        <w:t xml:space="preserve">e accessed through </w:t>
      </w:r>
      <w:r w:rsidR="007F40F0">
        <w:rPr>
          <w:rFonts w:ascii="Helv" w:hAnsi="Helv" w:cs="Helv"/>
          <w:color w:val="000000"/>
          <w:sz w:val="20"/>
          <w:szCs w:val="20"/>
        </w:rPr>
        <w:t>a desktop or laptop computer</w:t>
      </w:r>
      <w:r w:rsidR="009619C6">
        <w:rPr>
          <w:rFonts w:ascii="Helv" w:hAnsi="Helv" w:cs="Helv"/>
          <w:color w:val="000000"/>
          <w:sz w:val="20"/>
          <w:szCs w:val="20"/>
        </w:rPr>
        <w:t xml:space="preserve"> (PC or MAC)</w:t>
      </w:r>
      <w:r w:rsidR="00E53D9C">
        <w:rPr>
          <w:rFonts w:ascii="Helv" w:hAnsi="Helv" w:cs="Helv"/>
          <w:color w:val="000000"/>
          <w:sz w:val="20"/>
          <w:szCs w:val="20"/>
        </w:rPr>
        <w:t xml:space="preserve">. </w:t>
      </w:r>
      <w:r w:rsidR="003D3867">
        <w:rPr>
          <w:rFonts w:ascii="Helv" w:hAnsi="Helv" w:cs="Helv"/>
          <w:color w:val="000000"/>
          <w:sz w:val="20"/>
          <w:szCs w:val="20"/>
        </w:rPr>
        <w:t xml:space="preserve">It is not accessible on tablets and mobile units. </w:t>
      </w:r>
      <w:r w:rsidR="00F83665" w:rsidRPr="00F83665">
        <w:rPr>
          <w:rFonts w:ascii="Helv" w:hAnsi="Helv" w:cs="Helv"/>
          <w:color w:val="000000"/>
          <w:sz w:val="20"/>
          <w:szCs w:val="20"/>
        </w:rPr>
        <w:t>High-Speed Connections are highly recommended.</w:t>
      </w:r>
      <w:r w:rsidR="007B4EF6">
        <w:rPr>
          <w:rFonts w:ascii="Helv" w:hAnsi="Helv" w:cs="Helv"/>
          <w:color w:val="000000"/>
          <w:sz w:val="20"/>
          <w:szCs w:val="20"/>
        </w:rPr>
        <w:t xml:space="preserve">  </w:t>
      </w:r>
      <w:r w:rsidR="00E53D9C">
        <w:rPr>
          <w:rFonts w:ascii="Helv" w:hAnsi="Helv" w:cs="Helv"/>
          <w:color w:val="000000"/>
          <w:sz w:val="20"/>
          <w:szCs w:val="20"/>
        </w:rPr>
        <w:t xml:space="preserve"> </w:t>
      </w:r>
      <w:r w:rsidR="007B4EF6" w:rsidRPr="007B4EF6">
        <w:rPr>
          <w:rFonts w:ascii="Helv" w:hAnsi="Helv" w:cs="Helv"/>
          <w:b/>
          <w:color w:val="000000"/>
          <w:sz w:val="20"/>
          <w:szCs w:val="20"/>
        </w:rPr>
        <w:t>If you are not computer literate, ask for a live training!</w:t>
      </w:r>
    </w:p>
    <w:p w:rsidR="00904603" w:rsidRDefault="007F40F0" w:rsidP="00F83665">
      <w:pPr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The training will take one hour.  Technical difficulties will result if you stop before completing the training.  </w:t>
      </w:r>
      <w:r w:rsidR="009619C6">
        <w:rPr>
          <w:rFonts w:ascii="Helv" w:hAnsi="Helv" w:cs="Helv"/>
          <w:i/>
          <w:color w:val="000000"/>
          <w:sz w:val="20"/>
          <w:szCs w:val="20"/>
        </w:rPr>
        <w:t>Only the latest version</w:t>
      </w:r>
      <w:r w:rsidR="00505FA3">
        <w:rPr>
          <w:rFonts w:ascii="Helv" w:hAnsi="Helv" w:cs="Helv"/>
          <w:color w:val="000000"/>
          <w:sz w:val="20"/>
          <w:szCs w:val="20"/>
        </w:rPr>
        <w:t xml:space="preserve"> of Internet Explorer will properly open the program.  Download </w:t>
      </w:r>
      <w:r w:rsidR="009619C6">
        <w:rPr>
          <w:rFonts w:ascii="Helv" w:hAnsi="Helv" w:cs="Helv"/>
          <w:color w:val="000000"/>
          <w:sz w:val="20"/>
          <w:szCs w:val="20"/>
        </w:rPr>
        <w:t>thi</w:t>
      </w:r>
      <w:r w:rsidR="00505FA3">
        <w:rPr>
          <w:rFonts w:ascii="Helv" w:hAnsi="Helv" w:cs="Helv"/>
          <w:color w:val="000000"/>
          <w:sz w:val="20"/>
          <w:szCs w:val="20"/>
        </w:rPr>
        <w:t>s</w:t>
      </w:r>
      <w:r w:rsidR="009619C6">
        <w:rPr>
          <w:rFonts w:ascii="Helv" w:hAnsi="Helv" w:cs="Helv"/>
          <w:color w:val="000000"/>
          <w:sz w:val="20"/>
          <w:szCs w:val="20"/>
        </w:rPr>
        <w:t xml:space="preserve"> browser</w:t>
      </w:r>
      <w:r w:rsidR="007B7318">
        <w:rPr>
          <w:rFonts w:ascii="Helv" w:hAnsi="Helv" w:cs="Helv"/>
          <w:color w:val="000000"/>
          <w:sz w:val="20"/>
          <w:szCs w:val="20"/>
        </w:rPr>
        <w:t>,</w:t>
      </w:r>
      <w:r w:rsidR="00505FA3">
        <w:rPr>
          <w:rFonts w:ascii="Helv" w:hAnsi="Helv" w:cs="Helv"/>
          <w:color w:val="000000"/>
          <w:sz w:val="20"/>
          <w:szCs w:val="20"/>
        </w:rPr>
        <w:t xml:space="preserve"> if you need to. </w:t>
      </w:r>
      <w:r w:rsidR="009619C6">
        <w:rPr>
          <w:rFonts w:ascii="Helv" w:hAnsi="Helv" w:cs="Helv"/>
          <w:color w:val="000000"/>
          <w:sz w:val="20"/>
          <w:szCs w:val="20"/>
        </w:rPr>
        <w:t xml:space="preserve"> </w:t>
      </w:r>
      <w:r w:rsidR="00505FA3">
        <w:rPr>
          <w:rFonts w:ascii="Helv" w:hAnsi="Helv" w:cs="Helv"/>
          <w:color w:val="000000"/>
          <w:sz w:val="20"/>
          <w:szCs w:val="20"/>
        </w:rPr>
        <w:t>Also, you</w:t>
      </w:r>
      <w:r w:rsidR="00505FA3" w:rsidRPr="00F83665">
        <w:rPr>
          <w:rFonts w:ascii="Helv" w:hAnsi="Helv" w:cs="Helv"/>
          <w:color w:val="000000"/>
          <w:sz w:val="20"/>
          <w:szCs w:val="20"/>
        </w:rPr>
        <w:t xml:space="preserve"> must have Adobe Fl</w:t>
      </w:r>
      <w:r w:rsidR="00505FA3">
        <w:rPr>
          <w:rFonts w:ascii="Helv" w:hAnsi="Helv" w:cs="Helv"/>
          <w:color w:val="000000"/>
          <w:sz w:val="20"/>
          <w:szCs w:val="20"/>
        </w:rPr>
        <w:t>ash and Reader installed on your computer</w:t>
      </w:r>
      <w:r w:rsidR="00505FA3" w:rsidRPr="00F83665">
        <w:rPr>
          <w:rFonts w:ascii="Helv" w:hAnsi="Helv" w:cs="Helv"/>
          <w:color w:val="000000"/>
          <w:sz w:val="20"/>
          <w:szCs w:val="20"/>
        </w:rPr>
        <w:t>. This free software can b</w:t>
      </w:r>
      <w:r w:rsidR="00505FA3">
        <w:rPr>
          <w:rFonts w:ascii="Helv" w:hAnsi="Helv" w:cs="Helv"/>
          <w:color w:val="000000"/>
          <w:sz w:val="20"/>
          <w:szCs w:val="20"/>
        </w:rPr>
        <w:t xml:space="preserve">e found at </w:t>
      </w:r>
      <w:hyperlink r:id="rId5" w:history="1">
        <w:r w:rsidR="00505FA3" w:rsidRPr="00386F87">
          <w:rPr>
            <w:rStyle w:val="Hyperlink"/>
            <w:rFonts w:ascii="Helv" w:hAnsi="Helv" w:cs="Helv"/>
            <w:sz w:val="20"/>
            <w:szCs w:val="20"/>
          </w:rPr>
          <w:t>http://www.adobe.com</w:t>
        </w:r>
      </w:hyperlink>
      <w:r w:rsidR="00505FA3">
        <w:rPr>
          <w:rFonts w:ascii="Helv" w:hAnsi="Helv" w:cs="Helv"/>
          <w:color w:val="000000"/>
          <w:sz w:val="20"/>
          <w:szCs w:val="20"/>
        </w:rPr>
        <w:t xml:space="preserve"> </w:t>
      </w:r>
      <w:r w:rsidR="00505FA3" w:rsidRPr="00F83665">
        <w:rPr>
          <w:rFonts w:ascii="Helv" w:hAnsi="Helv" w:cs="Helv"/>
          <w:color w:val="000000"/>
          <w:sz w:val="20"/>
          <w:szCs w:val="20"/>
        </w:rPr>
        <w:t xml:space="preserve"> </w:t>
      </w:r>
      <w:proofErr w:type="gramStart"/>
      <w:r w:rsidR="00E53D9C">
        <w:rPr>
          <w:rFonts w:ascii="Helv" w:hAnsi="Helv" w:cs="Helv"/>
          <w:color w:val="000000"/>
          <w:sz w:val="20"/>
          <w:szCs w:val="20"/>
        </w:rPr>
        <w:t>You</w:t>
      </w:r>
      <w:proofErr w:type="gramEnd"/>
      <w:r w:rsidR="00505FA3" w:rsidRPr="00F83665">
        <w:rPr>
          <w:rFonts w:ascii="Helv" w:hAnsi="Helv" w:cs="Helv"/>
          <w:color w:val="000000"/>
          <w:sz w:val="20"/>
          <w:szCs w:val="20"/>
        </w:rPr>
        <w:t xml:space="preserve"> must disable any pop-up block</w:t>
      </w:r>
      <w:r w:rsidR="00505FA3">
        <w:rPr>
          <w:rFonts w:ascii="Helv" w:hAnsi="Helv" w:cs="Helv"/>
          <w:color w:val="000000"/>
          <w:sz w:val="20"/>
          <w:szCs w:val="20"/>
        </w:rPr>
        <w:t>ers that may be installed in the</w:t>
      </w:r>
      <w:r w:rsidR="00505FA3" w:rsidRPr="00F83665">
        <w:rPr>
          <w:rFonts w:ascii="Helv" w:hAnsi="Helv" w:cs="Helv"/>
          <w:color w:val="000000"/>
          <w:sz w:val="20"/>
          <w:szCs w:val="20"/>
        </w:rPr>
        <w:t xml:space="preserve"> web browser.</w:t>
      </w:r>
      <w:r w:rsidR="00505FA3">
        <w:rPr>
          <w:rFonts w:ascii="Helv" w:hAnsi="Helv" w:cs="Helv"/>
          <w:color w:val="000000"/>
          <w:sz w:val="20"/>
          <w:szCs w:val="20"/>
        </w:rPr>
        <w:t xml:space="preserve">  </w:t>
      </w:r>
      <w:r>
        <w:rPr>
          <w:rFonts w:ascii="Helv" w:hAnsi="Helv" w:cs="Helv"/>
          <w:color w:val="000000"/>
          <w:sz w:val="20"/>
          <w:szCs w:val="20"/>
        </w:rPr>
        <w:t>You</w:t>
      </w:r>
      <w:r w:rsidR="00F83665" w:rsidRPr="00F83665">
        <w:rPr>
          <w:rFonts w:ascii="Helv" w:hAnsi="Helv" w:cs="Helv"/>
          <w:color w:val="000000"/>
          <w:sz w:val="20"/>
          <w:szCs w:val="20"/>
        </w:rPr>
        <w:t xml:space="preserve"> must be connected to a printer in order to </w:t>
      </w:r>
      <w:r w:rsidR="00505FA3">
        <w:rPr>
          <w:rFonts w:ascii="Helv" w:hAnsi="Helv" w:cs="Helv"/>
          <w:color w:val="000000"/>
          <w:sz w:val="20"/>
          <w:szCs w:val="20"/>
        </w:rPr>
        <w:t>print the test results and completion certificate.  No printer?  S</w:t>
      </w:r>
      <w:r w:rsidRPr="007F40F0">
        <w:rPr>
          <w:rFonts w:ascii="Helv" w:hAnsi="Helv" w:cs="Helv"/>
          <w:color w:val="000000"/>
          <w:sz w:val="20"/>
          <w:szCs w:val="20"/>
        </w:rPr>
        <w:t xml:space="preserve">ave the files as a .pdf, take a Screen Shot, or take a photo of </w:t>
      </w:r>
      <w:r w:rsidR="00505FA3">
        <w:rPr>
          <w:rFonts w:ascii="Helv" w:hAnsi="Helv" w:cs="Helv"/>
          <w:color w:val="000000"/>
          <w:sz w:val="20"/>
          <w:szCs w:val="20"/>
        </w:rPr>
        <w:t>the test results and completion certificate</w:t>
      </w:r>
      <w:r w:rsidRPr="007F40F0">
        <w:rPr>
          <w:rFonts w:ascii="Helv" w:hAnsi="Helv" w:cs="Helv"/>
          <w:color w:val="000000"/>
          <w:sz w:val="20"/>
          <w:szCs w:val="20"/>
        </w:rPr>
        <w:t xml:space="preserve"> and send them </w:t>
      </w:r>
      <w:r w:rsidR="00505FA3">
        <w:rPr>
          <w:rFonts w:ascii="Helv" w:hAnsi="Helv" w:cs="Helv"/>
          <w:color w:val="000000"/>
          <w:sz w:val="20"/>
          <w:szCs w:val="20"/>
        </w:rPr>
        <w:t>to me</w:t>
      </w:r>
      <w:r w:rsidR="00E53D9C">
        <w:rPr>
          <w:rFonts w:ascii="Helv" w:hAnsi="Helv" w:cs="Helv"/>
          <w:color w:val="000000"/>
          <w:sz w:val="20"/>
          <w:szCs w:val="20"/>
        </w:rPr>
        <w:t xml:space="preserve"> via e-mail!</w:t>
      </w:r>
      <w:r w:rsidR="00E91F7F">
        <w:rPr>
          <w:rFonts w:ascii="Helv" w:hAnsi="Helv" w:cs="Helv"/>
          <w:color w:val="000000"/>
          <w:sz w:val="20"/>
          <w:szCs w:val="20"/>
        </w:rPr>
        <w:t xml:space="preserve">  </w:t>
      </w:r>
      <w:r w:rsidR="009619C6">
        <w:rPr>
          <w:rFonts w:ascii="Helv" w:hAnsi="Helv" w:cs="Helv"/>
          <w:color w:val="000000"/>
          <w:sz w:val="20"/>
          <w:szCs w:val="20"/>
        </w:rPr>
        <w:t>If you are not sure how to disable pop-ups, take a screen shot or any of the above, email me now for instructions!</w:t>
      </w:r>
    </w:p>
    <w:p w:rsidR="00904603" w:rsidRPr="008A357A" w:rsidRDefault="00E53D9C" w:rsidP="00904603">
      <w:pPr>
        <w:rPr>
          <w:b/>
        </w:rPr>
      </w:pPr>
      <w:r w:rsidRPr="00E53D9C">
        <w:rPr>
          <w:rFonts w:ascii="Helv" w:hAnsi="Helv" w:cs="Helv"/>
          <w:b/>
          <w:color w:val="000000"/>
          <w:sz w:val="20"/>
          <w:szCs w:val="20"/>
          <w:u w:val="single"/>
        </w:rPr>
        <w:t>Online directions:</w:t>
      </w:r>
      <w:r w:rsidRPr="00F83665">
        <w:rPr>
          <w:rFonts w:ascii="Helv" w:hAnsi="Helv" w:cs="Helv"/>
          <w:color w:val="000000"/>
          <w:sz w:val="20"/>
          <w:szCs w:val="20"/>
        </w:rPr>
        <w:t xml:space="preserve"> </w:t>
      </w:r>
      <w:r w:rsidR="00904603">
        <w:rPr>
          <w:rFonts w:ascii="Helv" w:hAnsi="Helv" w:cs="Helv"/>
          <w:color w:val="000000"/>
          <w:sz w:val="20"/>
          <w:szCs w:val="20"/>
        </w:rPr>
        <w:t xml:space="preserve">Go to the website </w:t>
      </w:r>
      <w:hyperlink r:id="rId6" w:history="1">
        <w:r w:rsidR="00904603" w:rsidRPr="00480EA6">
          <w:rPr>
            <w:rStyle w:val="Hyperlink"/>
            <w:sz w:val="23"/>
            <w:szCs w:val="23"/>
          </w:rPr>
          <w:t>http://ec.dor.org</w:t>
        </w:r>
      </w:hyperlink>
      <w:r w:rsidR="00904603">
        <w:rPr>
          <w:sz w:val="23"/>
          <w:szCs w:val="23"/>
        </w:rPr>
        <w:t xml:space="preserve"> </w:t>
      </w:r>
      <w:r>
        <w:rPr>
          <w:rFonts w:ascii="Helv" w:hAnsi="Helv" w:cs="Helv"/>
          <w:color w:val="000000"/>
          <w:sz w:val="20"/>
          <w:szCs w:val="20"/>
        </w:rPr>
        <w:t xml:space="preserve"> E</w:t>
      </w:r>
      <w:r w:rsidR="00904603">
        <w:rPr>
          <w:rFonts w:ascii="Helv" w:hAnsi="Helv" w:cs="Helv"/>
          <w:color w:val="000000"/>
          <w:sz w:val="20"/>
          <w:szCs w:val="20"/>
        </w:rPr>
        <w:t xml:space="preserve">nter the </w:t>
      </w:r>
      <w:proofErr w:type="spellStart"/>
      <w:r w:rsidR="00904603">
        <w:rPr>
          <w:rFonts w:ascii="Helv" w:hAnsi="Helv" w:cs="Helv"/>
          <w:color w:val="000000"/>
          <w:sz w:val="20"/>
          <w:szCs w:val="20"/>
        </w:rPr>
        <w:t>Uname</w:t>
      </w:r>
      <w:proofErr w:type="spellEnd"/>
      <w:r w:rsidR="00904603">
        <w:rPr>
          <w:rFonts w:ascii="Helv" w:hAnsi="Helv" w:cs="Helv"/>
          <w:color w:val="000000"/>
          <w:sz w:val="20"/>
          <w:szCs w:val="20"/>
        </w:rPr>
        <w:t xml:space="preserve"> and </w:t>
      </w:r>
      <w:proofErr w:type="spellStart"/>
      <w:r w:rsidR="00904603">
        <w:rPr>
          <w:rFonts w:ascii="Helv" w:hAnsi="Helv" w:cs="Helv"/>
          <w:color w:val="000000"/>
          <w:sz w:val="20"/>
          <w:szCs w:val="20"/>
        </w:rPr>
        <w:t>Pword</w:t>
      </w:r>
      <w:proofErr w:type="spellEnd"/>
      <w:r w:rsidR="00904603">
        <w:rPr>
          <w:rFonts w:ascii="Helv" w:hAnsi="Helv" w:cs="Helv"/>
          <w:color w:val="000000"/>
          <w:sz w:val="20"/>
          <w:szCs w:val="20"/>
        </w:rPr>
        <w:t xml:space="preserve"> where indicated.  </w:t>
      </w:r>
      <w:r w:rsidR="00904603" w:rsidRPr="008A357A">
        <w:rPr>
          <w:rFonts w:ascii="Helv" w:hAnsi="Helv" w:cs="Helv"/>
          <w:b/>
          <w:color w:val="000000"/>
          <w:sz w:val="20"/>
          <w:szCs w:val="20"/>
        </w:rPr>
        <w:t xml:space="preserve">Remember, we are </w:t>
      </w:r>
      <w:r w:rsidR="00904603" w:rsidRPr="008A357A">
        <w:rPr>
          <w:b/>
          <w:i/>
          <w:u w:val="single"/>
        </w:rPr>
        <w:t>Our Lady of the Lakes Parish</w:t>
      </w:r>
      <w:r w:rsidR="00904603" w:rsidRPr="008A357A">
        <w:rPr>
          <w:b/>
          <w:u w:val="single"/>
        </w:rPr>
        <w:t>,</w:t>
      </w:r>
      <w:r w:rsidR="00904603" w:rsidRPr="008A357A">
        <w:rPr>
          <w:b/>
        </w:rPr>
        <w:t xml:space="preserve"> not the name of our worship sites or school.</w:t>
      </w:r>
    </w:p>
    <w:tbl>
      <w:tblPr>
        <w:tblW w:w="799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6"/>
        <w:gridCol w:w="2666"/>
        <w:gridCol w:w="2666"/>
      </w:tblGrid>
      <w:tr w:rsidR="00904603" w:rsidTr="00E53D9C">
        <w:trPr>
          <w:trHeight w:val="128"/>
        </w:trPr>
        <w:tc>
          <w:tcPr>
            <w:tcW w:w="2666" w:type="dxa"/>
          </w:tcPr>
          <w:p w:rsidR="00904603" w:rsidRDefault="00904603" w:rsidP="009B588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66" w:type="dxa"/>
          </w:tcPr>
          <w:p w:rsidR="00904603" w:rsidRDefault="00904603" w:rsidP="009B588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U’name</w:t>
            </w:r>
            <w:proofErr w:type="spellEnd"/>
            <w:r>
              <w:rPr>
                <w:b/>
                <w:bCs/>
                <w:sz w:val="22"/>
                <w:szCs w:val="22"/>
              </w:rPr>
              <w:t>:  IT359</w:t>
            </w:r>
          </w:p>
        </w:tc>
        <w:tc>
          <w:tcPr>
            <w:tcW w:w="2666" w:type="dxa"/>
          </w:tcPr>
          <w:p w:rsidR="00904603" w:rsidRDefault="00904603" w:rsidP="009B588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P’word</w:t>
            </w:r>
            <w:proofErr w:type="spellEnd"/>
            <w:r>
              <w:rPr>
                <w:b/>
                <w:bCs/>
                <w:sz w:val="22"/>
                <w:szCs w:val="22"/>
              </w:rPr>
              <w:t>:  initial</w:t>
            </w:r>
          </w:p>
        </w:tc>
      </w:tr>
    </w:tbl>
    <w:p w:rsidR="00E53D9C" w:rsidRDefault="00E53D9C" w:rsidP="00E53D9C">
      <w:pPr>
        <w:rPr>
          <w:rFonts w:ascii="Helv" w:hAnsi="Helv" w:cs="Helv"/>
          <w:sz w:val="20"/>
          <w:szCs w:val="20"/>
        </w:rPr>
      </w:pPr>
      <w:r>
        <w:rPr>
          <w:rFonts w:ascii="Helv" w:hAnsi="Helv" w:cs="Helv"/>
          <w:sz w:val="20"/>
          <w:szCs w:val="20"/>
        </w:rPr>
        <w:t xml:space="preserve">Do not </w:t>
      </w:r>
      <w:r w:rsidR="00904603">
        <w:rPr>
          <w:rFonts w:ascii="Helv" w:hAnsi="Helv" w:cs="Helv"/>
          <w:sz w:val="20"/>
          <w:szCs w:val="20"/>
        </w:rPr>
        <w:t>register</w:t>
      </w:r>
      <w:r>
        <w:rPr>
          <w:rFonts w:ascii="Helv" w:hAnsi="Helv" w:cs="Helv"/>
          <w:sz w:val="20"/>
          <w:szCs w:val="20"/>
        </w:rPr>
        <w:t xml:space="preserve"> as an individual</w:t>
      </w:r>
      <w:r w:rsidR="00904603">
        <w:rPr>
          <w:rFonts w:ascii="Helv" w:hAnsi="Helv" w:cs="Helv"/>
          <w:sz w:val="20"/>
          <w:szCs w:val="20"/>
        </w:rPr>
        <w:t xml:space="preserve"> on the site</w:t>
      </w:r>
      <w:r>
        <w:rPr>
          <w:rFonts w:ascii="Helv" w:hAnsi="Helv" w:cs="Helv"/>
          <w:sz w:val="20"/>
          <w:szCs w:val="20"/>
        </w:rPr>
        <w:t xml:space="preserve">!  </w:t>
      </w:r>
      <w:r w:rsidR="00904603">
        <w:rPr>
          <w:rFonts w:ascii="Helv" w:hAnsi="Helv" w:cs="Helv"/>
          <w:sz w:val="20"/>
          <w:szCs w:val="20"/>
        </w:rPr>
        <w:t>If you do, you will get a 'restricted' message &amp; will not be able to complete the training.  Any other user names or passwords (used in the past) are no longer valid and should not be used.</w:t>
      </w:r>
      <w:r w:rsidR="00F34F7E">
        <w:rPr>
          <w:rFonts w:ascii="Helv" w:hAnsi="Helv" w:cs="Helv"/>
          <w:sz w:val="20"/>
          <w:szCs w:val="20"/>
        </w:rPr>
        <w:t xml:space="preserve">  If</w:t>
      </w:r>
      <w:r w:rsidR="00F34F7E" w:rsidRPr="00F34F7E">
        <w:rPr>
          <w:rFonts w:ascii="Helv" w:hAnsi="Helv" w:cs="Helv"/>
          <w:sz w:val="20"/>
          <w:szCs w:val="20"/>
        </w:rPr>
        <w:t xml:space="preserve"> additional help</w:t>
      </w:r>
      <w:r w:rsidR="00F34F7E">
        <w:rPr>
          <w:rFonts w:ascii="Helv" w:hAnsi="Helv" w:cs="Helv"/>
          <w:sz w:val="20"/>
          <w:szCs w:val="20"/>
        </w:rPr>
        <w:t xml:space="preserve"> is needed</w:t>
      </w:r>
      <w:r w:rsidR="00F34F7E" w:rsidRPr="00F34F7E">
        <w:rPr>
          <w:rFonts w:ascii="Helv" w:hAnsi="Helv" w:cs="Helv"/>
          <w:sz w:val="20"/>
          <w:szCs w:val="20"/>
        </w:rPr>
        <w:t xml:space="preserve">, contact </w:t>
      </w:r>
      <w:r w:rsidR="00505FA3">
        <w:rPr>
          <w:rFonts w:ascii="Helv" w:hAnsi="Helv" w:cs="Helv"/>
          <w:sz w:val="20"/>
          <w:szCs w:val="20"/>
        </w:rPr>
        <w:t>me.</w:t>
      </w:r>
      <w:r>
        <w:rPr>
          <w:rFonts w:ascii="Helv" w:hAnsi="Helv" w:cs="Helv"/>
          <w:sz w:val="20"/>
          <w:szCs w:val="20"/>
        </w:rPr>
        <w:t xml:space="preserve">  </w:t>
      </w:r>
    </w:p>
    <w:p w:rsidR="00E53D9C" w:rsidRDefault="00E53D9C" w:rsidP="00F83665">
      <w:pPr>
        <w:rPr>
          <w:rFonts w:ascii="Helv" w:hAnsi="Helv" w:cs="Helv"/>
          <w:color w:val="000000"/>
          <w:sz w:val="20"/>
          <w:szCs w:val="20"/>
        </w:rPr>
      </w:pPr>
      <w:r w:rsidRPr="00C42A61">
        <w:rPr>
          <w:highlight w:val="yellow"/>
        </w:rPr>
        <w:t xml:space="preserve">Click </w:t>
      </w:r>
      <w:r w:rsidRPr="00C42A61">
        <w:rPr>
          <w:b/>
          <w:highlight w:val="yellow"/>
        </w:rPr>
        <w:t>Initial</w:t>
      </w:r>
      <w:r w:rsidRPr="00C42A61">
        <w:rPr>
          <w:highlight w:val="yellow"/>
        </w:rPr>
        <w:t xml:space="preserve"> (red) or </w:t>
      </w:r>
      <w:r w:rsidRPr="00C42A61">
        <w:rPr>
          <w:b/>
          <w:highlight w:val="yellow"/>
        </w:rPr>
        <w:t xml:space="preserve">Renewal </w:t>
      </w:r>
      <w:r w:rsidRPr="00C42A61">
        <w:rPr>
          <w:highlight w:val="yellow"/>
        </w:rPr>
        <w:t>(blue), depending on your situation.</w:t>
      </w:r>
      <w:r>
        <w:t xml:space="preserve">  </w:t>
      </w:r>
      <w:r w:rsidR="00904603">
        <w:t>When finished</w:t>
      </w:r>
      <w:r w:rsidR="007B4EF6">
        <w:t>,</w:t>
      </w:r>
      <w:r w:rsidR="00904603">
        <w:t xml:space="preserve"> p</w:t>
      </w:r>
      <w:r w:rsidR="00300F14">
        <w:rPr>
          <w:rFonts w:ascii="Helv" w:hAnsi="Helv" w:cs="Helv"/>
          <w:color w:val="000000"/>
          <w:sz w:val="20"/>
          <w:szCs w:val="20"/>
        </w:rPr>
        <w:t>rint the certificate</w:t>
      </w:r>
      <w:r w:rsidR="00904603">
        <w:rPr>
          <w:rFonts w:ascii="Helv" w:hAnsi="Helv" w:cs="Helv"/>
          <w:color w:val="000000"/>
          <w:sz w:val="20"/>
          <w:szCs w:val="20"/>
        </w:rPr>
        <w:t xml:space="preserve"> &amp; test results</w:t>
      </w:r>
      <w:r w:rsidR="009619C6">
        <w:rPr>
          <w:rFonts w:ascii="Helv" w:hAnsi="Helv" w:cs="Helv"/>
          <w:color w:val="000000"/>
          <w:sz w:val="20"/>
          <w:szCs w:val="20"/>
        </w:rPr>
        <w:t>.</w:t>
      </w:r>
      <w:r w:rsidR="003D3867">
        <w:rPr>
          <w:rFonts w:ascii="Helv" w:hAnsi="Helv" w:cs="Helv"/>
          <w:color w:val="000000"/>
          <w:sz w:val="20"/>
          <w:szCs w:val="20"/>
        </w:rPr>
        <w:t xml:space="preserve">  </w:t>
      </w:r>
      <w:r w:rsidR="009619C6">
        <w:rPr>
          <w:rFonts w:ascii="Helv" w:hAnsi="Helv" w:cs="Helv"/>
          <w:color w:val="000000"/>
          <w:sz w:val="20"/>
          <w:szCs w:val="20"/>
        </w:rPr>
        <w:t xml:space="preserve">No printer?  Follow the </w:t>
      </w:r>
      <w:r>
        <w:rPr>
          <w:rFonts w:ascii="Helv" w:hAnsi="Helv" w:cs="Helv"/>
          <w:color w:val="000000"/>
          <w:sz w:val="20"/>
          <w:szCs w:val="20"/>
        </w:rPr>
        <w:t>above</w:t>
      </w:r>
      <w:r w:rsidR="009619C6">
        <w:rPr>
          <w:rFonts w:ascii="Helv" w:hAnsi="Helv" w:cs="Helv"/>
          <w:color w:val="000000"/>
          <w:sz w:val="20"/>
          <w:szCs w:val="20"/>
        </w:rPr>
        <w:t xml:space="preserve"> directions</w:t>
      </w:r>
      <w:r>
        <w:rPr>
          <w:rFonts w:ascii="Helv" w:hAnsi="Helv" w:cs="Helv"/>
          <w:color w:val="000000"/>
          <w:sz w:val="20"/>
          <w:szCs w:val="20"/>
        </w:rPr>
        <w:t xml:space="preserve">.  </w:t>
      </w:r>
      <w:r w:rsidR="00904603">
        <w:rPr>
          <w:rFonts w:ascii="Helv" w:hAnsi="Helv" w:cs="Helv"/>
          <w:color w:val="000000"/>
          <w:sz w:val="20"/>
          <w:szCs w:val="20"/>
        </w:rPr>
        <w:t>F</w:t>
      </w:r>
      <w:r w:rsidR="00300F14">
        <w:rPr>
          <w:rFonts w:ascii="Helv" w:hAnsi="Helv" w:cs="Helv"/>
          <w:color w:val="000000"/>
          <w:sz w:val="20"/>
          <w:szCs w:val="20"/>
        </w:rPr>
        <w:t xml:space="preserve">orward </w:t>
      </w:r>
      <w:r w:rsidR="007B4EF6">
        <w:rPr>
          <w:rFonts w:ascii="Helv" w:hAnsi="Helv" w:cs="Helv"/>
          <w:color w:val="000000"/>
          <w:sz w:val="20"/>
          <w:szCs w:val="20"/>
        </w:rPr>
        <w:t>all items</w:t>
      </w:r>
      <w:r w:rsidR="00904603">
        <w:rPr>
          <w:rFonts w:ascii="Helv" w:hAnsi="Helv" w:cs="Helv"/>
          <w:color w:val="000000"/>
          <w:sz w:val="20"/>
          <w:szCs w:val="20"/>
        </w:rPr>
        <w:t>*</w:t>
      </w:r>
      <w:r w:rsidR="007B4EF6">
        <w:rPr>
          <w:rFonts w:ascii="Helv" w:hAnsi="Helv" w:cs="Helv"/>
          <w:color w:val="000000"/>
          <w:sz w:val="20"/>
          <w:szCs w:val="20"/>
        </w:rPr>
        <w:t xml:space="preserve"> below</w:t>
      </w:r>
      <w:r w:rsidR="00904603">
        <w:rPr>
          <w:rFonts w:ascii="Helv" w:hAnsi="Helv" w:cs="Helv"/>
          <w:color w:val="000000"/>
          <w:sz w:val="20"/>
          <w:szCs w:val="20"/>
        </w:rPr>
        <w:t xml:space="preserve"> </w:t>
      </w:r>
      <w:r w:rsidR="00300F14">
        <w:rPr>
          <w:rFonts w:ascii="Helv" w:hAnsi="Helv" w:cs="Helv"/>
          <w:color w:val="000000"/>
          <w:sz w:val="20"/>
          <w:szCs w:val="20"/>
        </w:rPr>
        <w:t>to me at the Parish Center</w:t>
      </w:r>
      <w:r w:rsidR="00904603">
        <w:rPr>
          <w:rFonts w:ascii="Helv" w:hAnsi="Helv" w:cs="Helv"/>
          <w:color w:val="000000"/>
          <w:sz w:val="20"/>
          <w:szCs w:val="20"/>
        </w:rPr>
        <w:t>.</w:t>
      </w:r>
      <w:r w:rsidR="00300F14"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67240B" w:rsidRDefault="00300F14" w:rsidP="00F83665">
      <w:pPr>
        <w:rPr>
          <w:rFonts w:ascii="Helv" w:hAnsi="Helv" w:cs="Helv"/>
          <w:color w:val="000000"/>
          <w:sz w:val="20"/>
          <w:szCs w:val="20"/>
        </w:rPr>
      </w:pPr>
      <w:r w:rsidRPr="00CC6E2A">
        <w:rPr>
          <w:rFonts w:ascii="Helv" w:hAnsi="Helv" w:cs="Helv"/>
          <w:i/>
          <w:color w:val="000000"/>
          <w:sz w:val="20"/>
          <w:szCs w:val="20"/>
        </w:rPr>
        <w:t xml:space="preserve">The </w:t>
      </w:r>
      <w:r w:rsidR="006810F8">
        <w:rPr>
          <w:rFonts w:ascii="Helv" w:hAnsi="Helv" w:cs="Helv"/>
          <w:i/>
          <w:color w:val="000000"/>
          <w:sz w:val="20"/>
          <w:szCs w:val="20"/>
        </w:rPr>
        <w:t>Background C</w:t>
      </w:r>
      <w:r w:rsidRPr="00CC6E2A">
        <w:rPr>
          <w:rFonts w:ascii="Helv" w:hAnsi="Helv" w:cs="Helv"/>
          <w:i/>
          <w:color w:val="000000"/>
          <w:sz w:val="20"/>
          <w:szCs w:val="20"/>
        </w:rPr>
        <w:t xml:space="preserve">heck </w:t>
      </w:r>
      <w:r w:rsidR="006810F8">
        <w:rPr>
          <w:rFonts w:ascii="Helv" w:hAnsi="Helv" w:cs="Helv"/>
          <w:i/>
          <w:color w:val="000000"/>
          <w:sz w:val="20"/>
          <w:szCs w:val="20"/>
        </w:rPr>
        <w:t xml:space="preserve">&amp; Driver Info </w:t>
      </w:r>
      <w:r w:rsidRPr="00CC6E2A">
        <w:rPr>
          <w:rFonts w:ascii="Helv" w:hAnsi="Helv" w:cs="Helv"/>
          <w:i/>
          <w:color w:val="000000"/>
          <w:sz w:val="20"/>
          <w:szCs w:val="20"/>
        </w:rPr>
        <w:t>form</w:t>
      </w:r>
      <w:r w:rsidR="006810F8">
        <w:rPr>
          <w:rFonts w:ascii="Helv" w:hAnsi="Helv" w:cs="Helv"/>
          <w:i/>
          <w:color w:val="000000"/>
          <w:sz w:val="20"/>
          <w:szCs w:val="20"/>
        </w:rPr>
        <w:t>s</w:t>
      </w:r>
      <w:r w:rsidR="00CC6E2A" w:rsidRPr="00CC6E2A">
        <w:rPr>
          <w:rFonts w:ascii="Helv" w:hAnsi="Helv" w:cs="Helv"/>
          <w:i/>
          <w:color w:val="000000"/>
          <w:sz w:val="20"/>
          <w:szCs w:val="20"/>
        </w:rPr>
        <w:t xml:space="preserve"> ask for your Social Security number.  </w:t>
      </w:r>
      <w:r>
        <w:rPr>
          <w:rFonts w:ascii="Helv" w:hAnsi="Helv" w:cs="Helv"/>
          <w:color w:val="000000"/>
          <w:sz w:val="20"/>
          <w:szCs w:val="20"/>
        </w:rPr>
        <w:t xml:space="preserve">Once I receive the paperwork, </w:t>
      </w:r>
      <w:r w:rsidR="008A357A">
        <w:rPr>
          <w:rFonts w:ascii="Helv" w:hAnsi="Helv" w:cs="Helv"/>
          <w:color w:val="000000"/>
          <w:sz w:val="20"/>
          <w:szCs w:val="20"/>
        </w:rPr>
        <w:t>i</w:t>
      </w:r>
      <w:r w:rsidR="008A357A" w:rsidRPr="00CC6E2A">
        <w:rPr>
          <w:rFonts w:ascii="Helv" w:hAnsi="Helv" w:cs="Helv"/>
          <w:i/>
          <w:color w:val="000000"/>
          <w:sz w:val="20"/>
          <w:szCs w:val="20"/>
        </w:rPr>
        <w:t xml:space="preserve">t goes from my hands to the business manager’s </w:t>
      </w:r>
      <w:r w:rsidR="008A357A">
        <w:rPr>
          <w:rFonts w:ascii="Helv" w:hAnsi="Helv" w:cs="Helv"/>
          <w:i/>
          <w:color w:val="000000"/>
          <w:sz w:val="20"/>
          <w:szCs w:val="20"/>
        </w:rPr>
        <w:t>to RBA</w:t>
      </w:r>
      <w:r w:rsidR="00904603">
        <w:rPr>
          <w:rFonts w:ascii="Helv" w:hAnsi="Helv" w:cs="Helv"/>
          <w:i/>
          <w:color w:val="000000"/>
          <w:sz w:val="20"/>
          <w:szCs w:val="20"/>
        </w:rPr>
        <w:t xml:space="preserve"> (via secure connection)</w:t>
      </w:r>
      <w:r w:rsidR="008A357A">
        <w:rPr>
          <w:rFonts w:ascii="Helv" w:hAnsi="Helv" w:cs="Helv"/>
          <w:i/>
          <w:color w:val="000000"/>
          <w:sz w:val="20"/>
          <w:szCs w:val="20"/>
        </w:rPr>
        <w:t xml:space="preserve"> </w:t>
      </w:r>
      <w:r w:rsidR="008A357A" w:rsidRPr="00CC6E2A">
        <w:rPr>
          <w:rFonts w:ascii="Helv" w:hAnsi="Helv" w:cs="Helv"/>
          <w:i/>
          <w:color w:val="000000"/>
          <w:sz w:val="20"/>
          <w:szCs w:val="20"/>
        </w:rPr>
        <w:t>and back to mine and locked in my office – no farther</w:t>
      </w:r>
      <w:r w:rsidR="008A357A">
        <w:rPr>
          <w:rFonts w:ascii="Helv" w:hAnsi="Helv" w:cs="Helv"/>
          <w:color w:val="000000"/>
          <w:sz w:val="20"/>
          <w:szCs w:val="20"/>
        </w:rPr>
        <w:t xml:space="preserve">.  </w:t>
      </w:r>
      <w:r>
        <w:rPr>
          <w:rFonts w:ascii="Helv" w:hAnsi="Helv" w:cs="Helv"/>
          <w:color w:val="000000"/>
          <w:sz w:val="20"/>
          <w:szCs w:val="20"/>
        </w:rPr>
        <w:t>The check</w:t>
      </w:r>
      <w:r w:rsidR="006810F8">
        <w:rPr>
          <w:rFonts w:ascii="Helv" w:hAnsi="Helv" w:cs="Helv"/>
          <w:color w:val="000000"/>
          <w:sz w:val="20"/>
          <w:szCs w:val="20"/>
        </w:rPr>
        <w:t>s</w:t>
      </w:r>
      <w:r>
        <w:rPr>
          <w:rFonts w:ascii="Helv" w:hAnsi="Helv" w:cs="Helv"/>
          <w:color w:val="000000"/>
          <w:sz w:val="20"/>
          <w:szCs w:val="20"/>
        </w:rPr>
        <w:t xml:space="preserve"> generally takes a week to 10 days.  I will notify you &amp; the person who schedules you once your check comes back clean.  Then</w:t>
      </w:r>
      <w:r w:rsidR="00A47778">
        <w:rPr>
          <w:rFonts w:ascii="Helv" w:hAnsi="Helv" w:cs="Helv"/>
          <w:color w:val="000000"/>
          <w:sz w:val="20"/>
          <w:szCs w:val="20"/>
        </w:rPr>
        <w:t>,</w:t>
      </w:r>
      <w:r>
        <w:rPr>
          <w:rFonts w:ascii="Helv" w:hAnsi="Helv" w:cs="Helv"/>
          <w:color w:val="000000"/>
          <w:sz w:val="20"/>
          <w:szCs w:val="20"/>
        </w:rPr>
        <w:t xml:space="preserve"> you can perform</w:t>
      </w:r>
      <w:r w:rsidR="003D3867">
        <w:rPr>
          <w:rFonts w:ascii="Helv" w:hAnsi="Helv" w:cs="Helv"/>
          <w:color w:val="000000"/>
          <w:sz w:val="20"/>
          <w:szCs w:val="20"/>
        </w:rPr>
        <w:t>/continue</w:t>
      </w:r>
      <w:r>
        <w:rPr>
          <w:rFonts w:ascii="Helv" w:hAnsi="Helv" w:cs="Helv"/>
          <w:color w:val="000000"/>
          <w:sz w:val="20"/>
          <w:szCs w:val="20"/>
        </w:rPr>
        <w:t xml:space="preserve"> your ministry</w:t>
      </w:r>
      <w:r w:rsidR="006810F8">
        <w:rPr>
          <w:rFonts w:ascii="Helv" w:hAnsi="Helv" w:cs="Helv"/>
          <w:color w:val="000000"/>
          <w:sz w:val="20"/>
          <w:szCs w:val="20"/>
        </w:rPr>
        <w:t>/volunteer service</w:t>
      </w:r>
      <w:r>
        <w:rPr>
          <w:rFonts w:ascii="Helv" w:hAnsi="Helv" w:cs="Helv"/>
          <w:color w:val="000000"/>
          <w:sz w:val="20"/>
          <w:szCs w:val="20"/>
        </w:rPr>
        <w:t>.</w:t>
      </w:r>
      <w:r w:rsidR="0067240B">
        <w:rPr>
          <w:rFonts w:ascii="Helv" w:hAnsi="Helv" w:cs="Helv"/>
          <w:color w:val="000000"/>
          <w:sz w:val="20"/>
          <w:szCs w:val="20"/>
        </w:rPr>
        <w:t xml:space="preserve">  </w:t>
      </w:r>
    </w:p>
    <w:p w:rsidR="00300F14" w:rsidRDefault="0067240B">
      <w:pPr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Please note that to continue </w:t>
      </w:r>
      <w:r w:rsidR="006810F8">
        <w:rPr>
          <w:rFonts w:ascii="Helv" w:hAnsi="Helv" w:cs="Helv"/>
          <w:color w:val="000000"/>
          <w:sz w:val="20"/>
          <w:szCs w:val="20"/>
        </w:rPr>
        <w:t>to serve</w:t>
      </w:r>
      <w:r>
        <w:rPr>
          <w:rFonts w:ascii="Helv" w:hAnsi="Helv" w:cs="Helv"/>
          <w:color w:val="000000"/>
          <w:sz w:val="20"/>
          <w:szCs w:val="20"/>
        </w:rPr>
        <w:t>, you will need to retrain every 3 years.  This means that after logging in on the website you would click the recertify button</w:t>
      </w:r>
      <w:r w:rsidR="009619C6">
        <w:rPr>
          <w:rFonts w:ascii="Helv" w:hAnsi="Helv" w:cs="Helv"/>
          <w:color w:val="000000"/>
          <w:sz w:val="20"/>
          <w:szCs w:val="20"/>
        </w:rPr>
        <w:t xml:space="preserve"> (blue)</w:t>
      </w:r>
      <w:r>
        <w:rPr>
          <w:rFonts w:ascii="Helv" w:hAnsi="Helv" w:cs="Helv"/>
          <w:color w:val="000000"/>
          <w:sz w:val="20"/>
          <w:szCs w:val="20"/>
        </w:rPr>
        <w:t xml:space="preserve"> and submit the </w:t>
      </w:r>
      <w:r w:rsidR="007B4EF6">
        <w:rPr>
          <w:rFonts w:ascii="Helv" w:hAnsi="Helv" w:cs="Helv"/>
          <w:color w:val="000000"/>
          <w:sz w:val="20"/>
          <w:szCs w:val="20"/>
        </w:rPr>
        <w:t>same items noted below.</w:t>
      </w:r>
    </w:p>
    <w:p w:rsidR="00300F14" w:rsidRDefault="00300F14">
      <w:pPr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Thank you for sharing your love of God with the rest of us</w:t>
      </w:r>
      <w:r w:rsidR="003D3867">
        <w:rPr>
          <w:rFonts w:ascii="Helv" w:hAnsi="Helv" w:cs="Helv"/>
          <w:color w:val="000000"/>
          <w:sz w:val="20"/>
          <w:szCs w:val="20"/>
        </w:rPr>
        <w:t>, your neighbor</w:t>
      </w:r>
      <w:r>
        <w:rPr>
          <w:rFonts w:ascii="Helv" w:hAnsi="Helv" w:cs="Helv"/>
          <w:color w:val="000000"/>
          <w:sz w:val="20"/>
          <w:szCs w:val="20"/>
        </w:rPr>
        <w:t>.</w:t>
      </w:r>
    </w:p>
    <w:p w:rsidR="00300F14" w:rsidRDefault="00300F14" w:rsidP="00300F14">
      <w:pPr>
        <w:spacing w:after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Patty Larzelere,</w:t>
      </w:r>
    </w:p>
    <w:p w:rsidR="00300F14" w:rsidRDefault="00300F14" w:rsidP="00300F14">
      <w:pPr>
        <w:spacing w:after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Religious Education &amp; </w:t>
      </w:r>
      <w:r w:rsidR="007B4EF6">
        <w:rPr>
          <w:rFonts w:ascii="Helv" w:hAnsi="Helv" w:cs="Helv"/>
          <w:color w:val="000000"/>
          <w:sz w:val="20"/>
          <w:szCs w:val="20"/>
        </w:rPr>
        <w:t>CASE</w:t>
      </w:r>
      <w:r>
        <w:rPr>
          <w:rFonts w:ascii="Helv" w:hAnsi="Helv" w:cs="Helv"/>
          <w:color w:val="000000"/>
          <w:sz w:val="20"/>
          <w:szCs w:val="20"/>
        </w:rPr>
        <w:t xml:space="preserve"> Coordinator  </w:t>
      </w:r>
      <w:bookmarkStart w:id="0" w:name="_GoBack"/>
      <w:bookmarkEnd w:id="0"/>
    </w:p>
    <w:p w:rsidR="000D1D6B" w:rsidRDefault="00300F14" w:rsidP="00300F14">
      <w:pPr>
        <w:spacing w:after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Our Lady of the Lakes Parish;</w:t>
      </w:r>
      <w:r>
        <w:rPr>
          <w:rFonts w:ascii="Helv" w:hAnsi="Helv" w:cs="Helv"/>
          <w:color w:val="000000"/>
          <w:sz w:val="20"/>
          <w:szCs w:val="20"/>
        </w:rPr>
        <w:br/>
        <w:t>St. Januarius, Naples; St. Michael’s, Penn Yan, St. Patrick’s, Prattsburgh &amp; St. Theresa’s, Stanley</w:t>
      </w:r>
      <w:r>
        <w:rPr>
          <w:rFonts w:ascii="Helv" w:hAnsi="Helv" w:cs="Helv"/>
          <w:color w:val="000000"/>
          <w:sz w:val="20"/>
          <w:szCs w:val="20"/>
        </w:rPr>
        <w:br/>
        <w:t>210 Keuka Street</w:t>
      </w:r>
      <w:r>
        <w:rPr>
          <w:rFonts w:ascii="Helv" w:hAnsi="Helv" w:cs="Helv"/>
          <w:color w:val="000000"/>
          <w:sz w:val="20"/>
          <w:szCs w:val="20"/>
        </w:rPr>
        <w:br/>
        <w:t>Penn Yan, NY 14527</w:t>
      </w:r>
      <w:r>
        <w:rPr>
          <w:rFonts w:ascii="Helv" w:hAnsi="Helv" w:cs="Helv"/>
          <w:color w:val="000000"/>
          <w:sz w:val="20"/>
          <w:szCs w:val="20"/>
        </w:rPr>
        <w:br/>
        <w:t>315-536-7459</w:t>
      </w:r>
      <w:r>
        <w:rPr>
          <w:rFonts w:ascii="Helv" w:hAnsi="Helv" w:cs="Helv"/>
          <w:color w:val="000000"/>
          <w:sz w:val="20"/>
          <w:szCs w:val="20"/>
        </w:rPr>
        <w:br/>
        <w:t>fax: 315-536-3817</w:t>
      </w:r>
    </w:p>
    <w:p w:rsidR="007B4EF6" w:rsidRDefault="00904603" w:rsidP="00300F14">
      <w:pPr>
        <w:spacing w:after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*</w:t>
      </w:r>
      <w:r w:rsidR="007B4EF6">
        <w:rPr>
          <w:rFonts w:ascii="Helv" w:hAnsi="Helv" w:cs="Helv"/>
          <w:color w:val="000000"/>
          <w:sz w:val="20"/>
          <w:szCs w:val="20"/>
        </w:rPr>
        <w:t>Items to be returned to parish CASE Coordinator: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7B4EF6" w:rsidRDefault="007B4EF6" w:rsidP="007B4EF6">
      <w:pPr>
        <w:pStyle w:val="ListParagraph"/>
        <w:numPr>
          <w:ilvl w:val="0"/>
          <w:numId w:val="2"/>
        </w:numPr>
        <w:spacing w:after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Certificate of CASE training</w:t>
      </w:r>
      <w:r w:rsidR="00FA10C4">
        <w:rPr>
          <w:rFonts w:ascii="Helv" w:hAnsi="Helv" w:cs="Helv"/>
          <w:color w:val="000000"/>
          <w:sz w:val="20"/>
          <w:szCs w:val="20"/>
        </w:rPr>
        <w:t xml:space="preserve">    </w:t>
      </w:r>
      <w:proofErr w:type="gramStart"/>
      <w:r w:rsidR="00FA10C4" w:rsidRPr="00FA10C4">
        <w:rPr>
          <w:rFonts w:ascii="Helv" w:hAnsi="Helv" w:cs="Helv"/>
          <w:color w:val="000000"/>
          <w:sz w:val="20"/>
          <w:szCs w:val="20"/>
          <w:highlight w:val="yellow"/>
        </w:rPr>
        <w:t>Must</w:t>
      </w:r>
      <w:proofErr w:type="gramEnd"/>
      <w:r w:rsidR="00FA10C4" w:rsidRPr="00FA10C4">
        <w:rPr>
          <w:rFonts w:ascii="Helv" w:hAnsi="Helv" w:cs="Helv"/>
          <w:color w:val="000000"/>
          <w:sz w:val="20"/>
          <w:szCs w:val="20"/>
          <w:highlight w:val="yellow"/>
        </w:rPr>
        <w:t xml:space="preserve"> be received before the Background check process can begin.</w:t>
      </w:r>
      <w:r w:rsidR="00FA10C4" w:rsidRPr="00F34F7E">
        <w:rPr>
          <w:rFonts w:ascii="Helv" w:hAnsi="Helv" w:cs="Helv"/>
          <w:color w:val="000000"/>
          <w:sz w:val="20"/>
          <w:szCs w:val="20"/>
        </w:rPr>
        <w:t xml:space="preserve">  </w:t>
      </w:r>
    </w:p>
    <w:p w:rsidR="007B4EF6" w:rsidRPr="00FA10C4" w:rsidRDefault="007B4EF6" w:rsidP="007B4EF6">
      <w:pPr>
        <w:pStyle w:val="ListParagraph"/>
        <w:numPr>
          <w:ilvl w:val="0"/>
          <w:numId w:val="2"/>
        </w:numPr>
        <w:spacing w:after="0"/>
        <w:rPr>
          <w:rFonts w:ascii="Helv" w:hAnsi="Helv" w:cs="Helv"/>
          <w:color w:val="000000"/>
          <w:sz w:val="20"/>
          <w:szCs w:val="20"/>
          <w:highlight w:val="yellow"/>
        </w:rPr>
      </w:pPr>
      <w:r w:rsidRPr="00E91F7F">
        <w:rPr>
          <w:rFonts w:ascii="Helv" w:hAnsi="Helv" w:cs="Helv"/>
          <w:color w:val="000000"/>
          <w:sz w:val="20"/>
          <w:szCs w:val="20"/>
          <w:highlight w:val="yellow"/>
        </w:rPr>
        <w:t>Test results</w:t>
      </w:r>
      <w:r w:rsidR="00FA10C4">
        <w:rPr>
          <w:rFonts w:ascii="Helv" w:hAnsi="Helv" w:cs="Helv"/>
          <w:color w:val="000000"/>
          <w:sz w:val="20"/>
          <w:szCs w:val="20"/>
        </w:rPr>
        <w:t xml:space="preserve">                              </w:t>
      </w:r>
      <w:r w:rsidR="00FA10C4" w:rsidRPr="00FA10C4">
        <w:rPr>
          <w:rFonts w:ascii="Helv" w:hAnsi="Helv" w:cs="Helv"/>
          <w:color w:val="000000"/>
          <w:sz w:val="20"/>
          <w:szCs w:val="20"/>
          <w:highlight w:val="yellow"/>
        </w:rPr>
        <w:t>“       “        “           “        “            “               “          “          “      “</w:t>
      </w:r>
    </w:p>
    <w:p w:rsidR="007B4EF6" w:rsidRDefault="003D3867" w:rsidP="007B4EF6">
      <w:pPr>
        <w:pStyle w:val="ListParagraph"/>
        <w:numPr>
          <w:ilvl w:val="0"/>
          <w:numId w:val="2"/>
        </w:numPr>
        <w:spacing w:after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b/>
          <w:color w:val="000000"/>
          <w:sz w:val="20"/>
          <w:szCs w:val="20"/>
          <w:u w:val="single"/>
        </w:rPr>
        <w:t>C</w:t>
      </w:r>
      <w:r w:rsidR="00904603" w:rsidRPr="007B4EF6">
        <w:rPr>
          <w:rFonts w:ascii="Helv" w:hAnsi="Helv" w:cs="Helv"/>
          <w:b/>
          <w:color w:val="000000"/>
          <w:sz w:val="20"/>
          <w:szCs w:val="20"/>
          <w:u w:val="single"/>
        </w:rPr>
        <w:t>ompleted</w:t>
      </w:r>
      <w:r w:rsidR="00904603" w:rsidRPr="007B4EF6">
        <w:rPr>
          <w:rFonts w:ascii="Helv" w:hAnsi="Helv" w:cs="Helv"/>
          <w:color w:val="000000"/>
          <w:sz w:val="20"/>
          <w:szCs w:val="20"/>
        </w:rPr>
        <w:t xml:space="preserve"> Background Check Authorization</w:t>
      </w:r>
    </w:p>
    <w:p w:rsidR="007B4EF6" w:rsidRDefault="00904603" w:rsidP="007B4EF6">
      <w:pPr>
        <w:pStyle w:val="ListParagraph"/>
        <w:numPr>
          <w:ilvl w:val="0"/>
          <w:numId w:val="2"/>
        </w:numPr>
        <w:spacing w:after="0"/>
        <w:rPr>
          <w:rFonts w:ascii="Helv" w:hAnsi="Helv" w:cs="Helv"/>
          <w:color w:val="000000"/>
          <w:sz w:val="20"/>
          <w:szCs w:val="20"/>
        </w:rPr>
      </w:pPr>
      <w:r w:rsidRPr="007B4EF6">
        <w:rPr>
          <w:rFonts w:ascii="Helv" w:hAnsi="Helv" w:cs="Helv"/>
          <w:b/>
          <w:color w:val="000000"/>
          <w:sz w:val="20"/>
          <w:szCs w:val="20"/>
        </w:rPr>
        <w:t>Acknowledgement</w:t>
      </w:r>
      <w:r w:rsidRPr="007B4EF6">
        <w:rPr>
          <w:rFonts w:ascii="Helv" w:hAnsi="Helv" w:cs="Helv"/>
          <w:color w:val="000000"/>
          <w:sz w:val="20"/>
          <w:szCs w:val="20"/>
        </w:rPr>
        <w:t xml:space="preserve"> of Code of Conduct.  </w:t>
      </w:r>
      <w:r w:rsidR="000D1D6B">
        <w:rPr>
          <w:rFonts w:ascii="Helv" w:hAnsi="Helv" w:cs="Helv"/>
          <w:color w:val="000000"/>
          <w:sz w:val="20"/>
          <w:szCs w:val="20"/>
        </w:rPr>
        <w:t>(</w:t>
      </w:r>
      <w:r w:rsidRPr="007B4EF6">
        <w:rPr>
          <w:rFonts w:ascii="Helv" w:hAnsi="Helv" w:cs="Helv"/>
          <w:color w:val="000000"/>
          <w:sz w:val="20"/>
          <w:szCs w:val="20"/>
        </w:rPr>
        <w:t>You k</w:t>
      </w:r>
      <w:r w:rsidR="00E91F7F">
        <w:rPr>
          <w:rFonts w:ascii="Helv" w:hAnsi="Helv" w:cs="Helv"/>
          <w:color w:val="000000"/>
          <w:sz w:val="20"/>
          <w:szCs w:val="20"/>
        </w:rPr>
        <w:t>eep the actual Code of Conduct.</w:t>
      </w:r>
      <w:r w:rsidR="000D1D6B">
        <w:rPr>
          <w:rFonts w:ascii="Helv" w:hAnsi="Helv" w:cs="Helv"/>
          <w:color w:val="000000"/>
          <w:sz w:val="20"/>
          <w:szCs w:val="20"/>
        </w:rPr>
        <w:t>)</w:t>
      </w:r>
    </w:p>
    <w:p w:rsidR="007B4EF6" w:rsidRDefault="007B4EF6" w:rsidP="007B4EF6">
      <w:pPr>
        <w:pStyle w:val="ListParagraph"/>
        <w:numPr>
          <w:ilvl w:val="0"/>
          <w:numId w:val="2"/>
        </w:numPr>
        <w:spacing w:after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P</w:t>
      </w:r>
      <w:r w:rsidR="00904603" w:rsidRPr="007B4EF6">
        <w:rPr>
          <w:rFonts w:ascii="Helv" w:hAnsi="Helv" w:cs="Helv"/>
          <w:color w:val="000000"/>
          <w:sz w:val="20"/>
          <w:szCs w:val="20"/>
        </w:rPr>
        <w:t xml:space="preserve">roof of who you are.  </w:t>
      </w:r>
      <w:r w:rsidR="000D1D6B">
        <w:rPr>
          <w:rFonts w:ascii="Helv" w:hAnsi="Helv" w:cs="Helv"/>
          <w:color w:val="000000"/>
          <w:sz w:val="20"/>
          <w:szCs w:val="20"/>
        </w:rPr>
        <w:t>(</w:t>
      </w:r>
      <w:r w:rsidR="00904603" w:rsidRPr="007B4EF6">
        <w:rPr>
          <w:rFonts w:ascii="Helv" w:hAnsi="Helv" w:cs="Helv"/>
          <w:color w:val="000000"/>
          <w:sz w:val="20"/>
          <w:szCs w:val="20"/>
        </w:rPr>
        <w:t>Please copy &amp; attach the one you are most comfortable giving.</w:t>
      </w:r>
      <w:r w:rsidR="000D1D6B">
        <w:rPr>
          <w:rFonts w:ascii="Helv" w:hAnsi="Helv" w:cs="Helv"/>
          <w:color w:val="000000"/>
          <w:sz w:val="20"/>
          <w:szCs w:val="20"/>
        </w:rPr>
        <w:t>)</w:t>
      </w:r>
    </w:p>
    <w:p w:rsidR="00300F14" w:rsidRPr="00FA10C4" w:rsidRDefault="00904603" w:rsidP="00FD6F00">
      <w:pPr>
        <w:pStyle w:val="ListParagraph"/>
        <w:numPr>
          <w:ilvl w:val="0"/>
          <w:numId w:val="2"/>
        </w:numPr>
        <w:spacing w:after="0"/>
        <w:rPr>
          <w:rFonts w:ascii="Helv" w:hAnsi="Helv" w:cs="Helv"/>
          <w:color w:val="000000"/>
          <w:sz w:val="20"/>
          <w:szCs w:val="20"/>
        </w:rPr>
      </w:pPr>
      <w:r w:rsidRPr="00FA10C4">
        <w:rPr>
          <w:rFonts w:ascii="Helv" w:hAnsi="Helv" w:cs="Helv"/>
          <w:color w:val="000000"/>
          <w:sz w:val="20"/>
          <w:szCs w:val="20"/>
        </w:rPr>
        <w:t xml:space="preserve">If you are a volunteer driver, </w:t>
      </w:r>
      <w:r w:rsidR="007B4EF6" w:rsidRPr="00FA10C4">
        <w:rPr>
          <w:rFonts w:ascii="Helv" w:hAnsi="Helv" w:cs="Helv"/>
          <w:color w:val="000000"/>
          <w:sz w:val="20"/>
          <w:szCs w:val="20"/>
        </w:rPr>
        <w:t>a</w:t>
      </w:r>
      <w:r w:rsidRPr="00FA10C4">
        <w:rPr>
          <w:rFonts w:ascii="Helv" w:hAnsi="Helv" w:cs="Helv"/>
          <w:color w:val="000000"/>
          <w:sz w:val="20"/>
          <w:szCs w:val="20"/>
        </w:rPr>
        <w:t xml:space="preserve"> complete</w:t>
      </w:r>
      <w:r w:rsidR="007B4EF6" w:rsidRPr="00FA10C4">
        <w:rPr>
          <w:rFonts w:ascii="Helv" w:hAnsi="Helv" w:cs="Helv"/>
          <w:color w:val="000000"/>
          <w:sz w:val="20"/>
          <w:szCs w:val="20"/>
        </w:rPr>
        <w:t>d</w:t>
      </w:r>
      <w:r w:rsidRPr="00FA10C4">
        <w:rPr>
          <w:rFonts w:ascii="Helv" w:hAnsi="Helv" w:cs="Helv"/>
          <w:color w:val="000000"/>
          <w:sz w:val="20"/>
          <w:szCs w:val="20"/>
        </w:rPr>
        <w:t xml:space="preserve"> “Driver Information Sheet</w:t>
      </w:r>
      <w:r w:rsidR="009619C6">
        <w:rPr>
          <w:rFonts w:ascii="Helv" w:hAnsi="Helv" w:cs="Helv"/>
          <w:color w:val="000000"/>
          <w:sz w:val="20"/>
          <w:szCs w:val="20"/>
        </w:rPr>
        <w:t>” and requested insurance info</w:t>
      </w:r>
      <w:r w:rsidR="003D3867">
        <w:rPr>
          <w:rFonts w:ascii="Helv" w:hAnsi="Helv" w:cs="Helv"/>
          <w:color w:val="000000"/>
          <w:sz w:val="20"/>
          <w:szCs w:val="20"/>
        </w:rPr>
        <w:t>.</w:t>
      </w:r>
      <w:r w:rsidR="006810F8" w:rsidRPr="00FA10C4">
        <w:rPr>
          <w:rFonts w:ascii="Helv" w:hAnsi="Helv" w:cs="Helv"/>
          <w:color w:val="000000"/>
          <w:sz w:val="20"/>
          <w:szCs w:val="20"/>
        </w:rPr>
        <w:t xml:space="preserve">  </w:t>
      </w:r>
    </w:p>
    <w:sectPr w:rsidR="00300F14" w:rsidRPr="00FA10C4" w:rsidSect="00E53D9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B5E95"/>
    <w:multiLevelType w:val="multilevel"/>
    <w:tmpl w:val="A372CAD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7126162C"/>
    <w:multiLevelType w:val="hybridMultilevel"/>
    <w:tmpl w:val="09C2A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1A"/>
    <w:rsid w:val="000D1D6B"/>
    <w:rsid w:val="00224443"/>
    <w:rsid w:val="00300F14"/>
    <w:rsid w:val="00335614"/>
    <w:rsid w:val="00397209"/>
    <w:rsid w:val="003D3867"/>
    <w:rsid w:val="00505FA3"/>
    <w:rsid w:val="0067240B"/>
    <w:rsid w:val="006810F8"/>
    <w:rsid w:val="006E130B"/>
    <w:rsid w:val="007B4EF6"/>
    <w:rsid w:val="007B7318"/>
    <w:rsid w:val="007F40F0"/>
    <w:rsid w:val="008A357A"/>
    <w:rsid w:val="00904603"/>
    <w:rsid w:val="00927E8D"/>
    <w:rsid w:val="009527F6"/>
    <w:rsid w:val="009619C6"/>
    <w:rsid w:val="00A47778"/>
    <w:rsid w:val="00C42A61"/>
    <w:rsid w:val="00CC6E2A"/>
    <w:rsid w:val="00CE46C0"/>
    <w:rsid w:val="00DF4D1A"/>
    <w:rsid w:val="00DF6B3F"/>
    <w:rsid w:val="00E53D9C"/>
    <w:rsid w:val="00E91F7F"/>
    <w:rsid w:val="00F34F7E"/>
    <w:rsid w:val="00F83665"/>
    <w:rsid w:val="00FA10C4"/>
    <w:rsid w:val="00FD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B3024-57B3-4A79-935C-3F08AB14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4D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F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4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dor.org" TargetMode="External"/><Relationship Id="rId5" Type="http://schemas.openxmlformats.org/officeDocument/2006/relationships/hyperlink" Target="http://www.adob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Larzelere</dc:creator>
  <cp:keywords/>
  <dc:description/>
  <cp:lastModifiedBy>Patricia Larzelere</cp:lastModifiedBy>
  <cp:revision>4</cp:revision>
  <dcterms:created xsi:type="dcterms:W3CDTF">2015-09-18T19:29:00Z</dcterms:created>
  <dcterms:modified xsi:type="dcterms:W3CDTF">2016-07-07T18:52:00Z</dcterms:modified>
</cp:coreProperties>
</file>